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E2CDC" w14:textId="50FA5EAC" w:rsidR="00471689" w:rsidRDefault="00986C74">
      <w:pPr>
        <w:pStyle w:val="Tijelo"/>
        <w:tabs>
          <w:tab w:val="left" w:pos="9900"/>
        </w:tabs>
        <w:rPr>
          <w:rFonts w:ascii="Avenir Heavy" w:eastAsia="Avenir Heavy" w:hAnsi="Avenir Heavy" w:cs="Avenir Heavy"/>
          <w:color w:val="365F91"/>
          <w:u w:color="365F91"/>
        </w:rPr>
      </w:pPr>
      <w:proofErr w:type="gramStart"/>
      <w:r>
        <w:rPr>
          <w:rFonts w:ascii="Avenir Heavy" w:hAnsi="Avenir Heavy"/>
          <w:color w:val="365F91"/>
          <w:u w:color="365F91"/>
        </w:rPr>
        <w:t>SMOTRA UČ</w:t>
      </w:r>
      <w:r>
        <w:rPr>
          <w:rFonts w:ascii="Avenir Heavy" w:hAnsi="Avenir Heavy"/>
          <w:color w:val="365F91"/>
          <w:u w:color="365F91"/>
          <w:lang w:val="de-DE"/>
        </w:rPr>
        <w:t>ENI</w:t>
      </w:r>
      <w:r>
        <w:rPr>
          <w:rFonts w:ascii="Avenir Heavy" w:hAnsi="Avenir Heavy"/>
          <w:color w:val="365F91"/>
          <w:u w:color="365F91"/>
        </w:rPr>
        <w:t>ČKIH ZADRUGA ________________________________________</w:t>
      </w:r>
      <w:r w:rsidR="00487BA5">
        <w:rPr>
          <w:rFonts w:ascii="Avenir Heavy" w:hAnsi="Avenir Heavy"/>
          <w:color w:val="365F91"/>
          <w:u w:color="365F91"/>
        </w:rPr>
        <w:t>__________________ ŽUPANIJE 2024</w:t>
      </w:r>
      <w:bookmarkStart w:id="0" w:name="_GoBack"/>
      <w:bookmarkEnd w:id="0"/>
      <w:r>
        <w:rPr>
          <w:rFonts w:ascii="Avenir Heavy" w:hAnsi="Avenir Heavy"/>
          <w:color w:val="365F91"/>
          <w:u w:color="365F91"/>
        </w:rPr>
        <w:t>.</w:t>
      </w:r>
      <w:proofErr w:type="gramEnd"/>
    </w:p>
    <w:p w14:paraId="1AABC2AD" w14:textId="77777777" w:rsidR="00471689" w:rsidRDefault="00986C74">
      <w:pPr>
        <w:pStyle w:val="Naslov2"/>
        <w:rPr>
          <w:rFonts w:ascii="Avenir Heavy" w:eastAsia="Avenir Heavy" w:hAnsi="Avenir Heavy" w:cs="Avenir Heavy"/>
          <w:i w:val="0"/>
          <w:iCs w:val="0"/>
          <w:color w:val="365F91"/>
          <w:sz w:val="24"/>
          <w:szCs w:val="24"/>
          <w:u w:color="365F91"/>
        </w:rPr>
      </w:pPr>
      <w:r>
        <w:rPr>
          <w:rFonts w:ascii="Avenir Heavy" w:hAnsi="Avenir Heavy"/>
          <w:i w:val="0"/>
          <w:iCs w:val="0"/>
          <w:color w:val="365F91"/>
          <w:sz w:val="24"/>
          <w:szCs w:val="24"/>
          <w:u w:color="365F91"/>
        </w:rPr>
        <w:t>LISTA VREDNOVANJA</w:t>
      </w:r>
    </w:p>
    <w:p w14:paraId="4A5816A7" w14:textId="77777777" w:rsidR="00471689" w:rsidRDefault="00471689">
      <w:pPr>
        <w:pStyle w:val="Tijelo"/>
      </w:pPr>
    </w:p>
    <w:tbl>
      <w:tblPr>
        <w:tblW w:w="13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"/>
        <w:gridCol w:w="3014"/>
        <w:gridCol w:w="1712"/>
        <w:gridCol w:w="1711"/>
        <w:gridCol w:w="1702"/>
        <w:gridCol w:w="1703"/>
        <w:gridCol w:w="1708"/>
        <w:gridCol w:w="1765"/>
      </w:tblGrid>
      <w:tr w:rsidR="00471689" w14:paraId="31C02E84" w14:textId="77777777">
        <w:trPr>
          <w:trHeight w:val="36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DA2A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67E33A66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13443D4A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3BEFF861" w14:textId="77777777" w:rsidR="00471689" w:rsidRDefault="00986C74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  <w:r>
              <w:rPr>
                <w:rFonts w:ascii="Avenir Heavy" w:hAnsi="Avenir Heavy"/>
              </w:rPr>
              <w:t>Rd.</w:t>
            </w:r>
          </w:p>
          <w:p w14:paraId="0018796F" w14:textId="77777777" w:rsidR="00471689" w:rsidRDefault="00986C74">
            <w:pPr>
              <w:pStyle w:val="Tijelo"/>
            </w:pPr>
            <w:r>
              <w:rPr>
                <w:rFonts w:ascii="Avenir Heavy" w:hAnsi="Avenir Heavy"/>
                <w:sz w:val="20"/>
                <w:szCs w:val="20"/>
              </w:rPr>
              <w:t xml:space="preserve">  Br.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42C8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9C9D9F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0FBC6C2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4A8E7C5F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57461EAE" w14:textId="49AD769C" w:rsidR="00986C74" w:rsidRDefault="00986C74" w:rsidP="001B47B9">
            <w:pPr>
              <w:pStyle w:val="Tijelo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Učenička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,</w:t>
            </w:r>
          </w:p>
          <w:p w14:paraId="3813CEB4" w14:textId="77777777" w:rsidR="00471689" w:rsidRDefault="00986C74" w:rsidP="001B47B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škola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mjesto</w:t>
            </w:r>
            <w:proofErr w:type="spellEnd"/>
          </w:p>
          <w:p w14:paraId="6AEDB2E5" w14:textId="77777777" w:rsidR="00471689" w:rsidRDefault="00471689" w:rsidP="001B47B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BF4DD6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BDF572B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021FEBC9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1DA5255C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FBC3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</w:rPr>
            </w:pPr>
          </w:p>
          <w:p w14:paraId="3245414E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PISANO IZVJEŠĆE</w:t>
            </w:r>
          </w:p>
          <w:p w14:paraId="25E72288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F24830A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6C3E2FD" w14:textId="77777777" w:rsidR="00471689" w:rsidRDefault="00986C74">
            <w:pPr>
              <w:pStyle w:val="Tijelo"/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Pisano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izviješć</w:t>
            </w:r>
            <w:proofErr w:type="spellEnd"/>
            <w:r>
              <w:rPr>
                <w:rFonts w:ascii="Avenir Book" w:hAnsi="Avenir Book"/>
                <w:sz w:val="20"/>
                <w:szCs w:val="20"/>
                <w:lang w:val="pt-PT"/>
              </w:rPr>
              <w:t>e o u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čeničkoj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zadruzi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Aktivnosti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učeničke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zadruge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BAE8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BFA3C8F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VIDEO PRIKAZ PRAKTIČ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NOG RADA</w:t>
            </w:r>
          </w:p>
          <w:p w14:paraId="39F21177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694E211" w14:textId="5F75EA61" w:rsidR="00471689" w:rsidRDefault="00986C74" w:rsidP="001B47B9">
            <w:pPr>
              <w:pStyle w:val="Tijelo"/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prikaz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Spretnost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uvježbanost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Pisani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prikaz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praktičnog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65DD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89DB842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IZLOŽBA</w:t>
            </w:r>
          </w:p>
          <w:p w14:paraId="55B2A82C" w14:textId="77777777" w:rsidR="00471689" w:rsidRDefault="0047168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41EA84EA" w14:textId="77777777" w:rsidR="00471689" w:rsidRDefault="00986C74">
            <w:pPr>
              <w:pStyle w:val="Tijelo"/>
              <w:jc w:val="center"/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Estetski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izgled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izložbenog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prostora</w:t>
            </w:r>
            <w:proofErr w:type="spellEnd"/>
            <w:r>
              <w:t xml:space="preserve"> /</w:t>
            </w:r>
          </w:p>
          <w:p w14:paraId="24D812A3" w14:textId="77777777" w:rsidR="001B47B9" w:rsidRDefault="00986C74">
            <w:pPr>
              <w:pStyle w:val="Tijelo"/>
              <w:jc w:val="center"/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</w:pP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Estetski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izgled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uporabna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/</w:t>
            </w:r>
          </w:p>
          <w:p w14:paraId="5CF9D22F" w14:textId="104FC644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color w:val="365F91"/>
                <w:sz w:val="20"/>
                <w:szCs w:val="20"/>
                <w:u w:color="365F91"/>
              </w:rPr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ukrasna</w:t>
            </w:r>
            <w:proofErr w:type="spellEnd"/>
            <w:proofErr w:type="gramEnd"/>
          </w:p>
          <w:p w14:paraId="7701325B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color w:val="365F91"/>
                <w:sz w:val="20"/>
                <w:szCs w:val="20"/>
                <w:u w:color="365F91"/>
              </w:rPr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vrijednost</w:t>
            </w:r>
            <w:proofErr w:type="spellEnd"/>
            <w:proofErr w:type="gram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proizvoda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prikazanog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na</w:t>
            </w:r>
            <w:proofErr w:type="spellEnd"/>
          </w:p>
          <w:p w14:paraId="03F5D2BC" w14:textId="77777777" w:rsidR="00471689" w:rsidRDefault="00986C74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praktičnom</w:t>
            </w:r>
            <w:proofErr w:type="spellEnd"/>
            <w:proofErr w:type="gram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radu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2B93" w14:textId="77777777" w:rsidR="00471689" w:rsidRDefault="00471689">
            <w:pPr>
              <w:pStyle w:val="Tijelo"/>
            </w:pPr>
          </w:p>
          <w:p w14:paraId="506E5F7F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USMENO IZLAGANJE</w:t>
            </w:r>
          </w:p>
          <w:p w14:paraId="355274B6" w14:textId="77777777" w:rsidR="00471689" w:rsidRDefault="0047168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7544156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Usmeno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predstavljanje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bitnih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sastavnica</w:t>
            </w:r>
            <w:proofErr w:type="spellEnd"/>
          </w:p>
          <w:p w14:paraId="365B4434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venir Book" w:hAnsi="Avenir Book"/>
                <w:sz w:val="20"/>
                <w:szCs w:val="20"/>
              </w:rPr>
              <w:t>programa</w:t>
            </w:r>
            <w:proofErr w:type="spellEnd"/>
            <w:proofErr w:type="gram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rada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postignuća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,</w:t>
            </w:r>
          </w:p>
          <w:p w14:paraId="66544F10" w14:textId="77777777" w:rsidR="00471689" w:rsidRDefault="00986C74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Book" w:hAnsi="Avenir Book"/>
                <w:sz w:val="20"/>
                <w:szCs w:val="20"/>
              </w:rPr>
              <w:t>aktivnost</w:t>
            </w:r>
            <w:proofErr w:type="spellEnd"/>
            <w:proofErr w:type="gram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004A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C99EACE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DJELOVANJE UČ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ENI</w:t>
            </w:r>
            <w:r>
              <w:rPr>
                <w:rFonts w:ascii="Avenir Heavy" w:hAnsi="Avenir Heavy"/>
                <w:sz w:val="20"/>
                <w:szCs w:val="20"/>
              </w:rPr>
              <w:t>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KE ZADRUGE</w:t>
            </w:r>
          </w:p>
          <w:p w14:paraId="77D1A518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0B775C4" w14:textId="77777777" w:rsidR="00471689" w:rsidRDefault="00986C74">
            <w:pPr>
              <w:pStyle w:val="Tijelo"/>
              <w:jc w:val="center"/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Ekološki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principi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proizvodnji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Njegovanje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baštine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tradicije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zavičaja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/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Inovacije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Poduzetništvo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B758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9DF8E53" w14:textId="77777777" w:rsidR="00471689" w:rsidRDefault="00986C74" w:rsidP="001B47B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proofErr w:type="spellStart"/>
            <w:r>
              <w:rPr>
                <w:rFonts w:ascii="Avenir Heavy" w:hAnsi="Avenir Heavy"/>
                <w:sz w:val="20"/>
                <w:szCs w:val="20"/>
              </w:rPr>
              <w:t>Ukupno</w:t>
            </w:r>
            <w:proofErr w:type="spellEnd"/>
          </w:p>
          <w:p w14:paraId="2063DA73" w14:textId="77777777" w:rsidR="00471689" w:rsidRDefault="00986C74" w:rsidP="001B47B9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Heavy" w:hAnsi="Avenir Heavy"/>
                <w:sz w:val="20"/>
                <w:szCs w:val="20"/>
              </w:rPr>
              <w:t>bodova</w:t>
            </w:r>
            <w:proofErr w:type="spellEnd"/>
            <w:proofErr w:type="gramEnd"/>
          </w:p>
        </w:tc>
      </w:tr>
      <w:tr w:rsidR="00471689" w14:paraId="657F77A7" w14:textId="77777777">
        <w:trPr>
          <w:trHeight w:val="9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556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DC8F" w14:textId="77777777" w:rsidR="00471689" w:rsidRDefault="00471689">
            <w:pPr>
              <w:pStyle w:val="Tijelo"/>
            </w:pPr>
          </w:p>
          <w:p w14:paraId="253F1DC3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841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BC9F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F2E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91A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A4B5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77B7" w14:textId="77777777" w:rsidR="00471689" w:rsidRDefault="00471689"/>
        </w:tc>
      </w:tr>
      <w:tr w:rsidR="00471689" w14:paraId="31B970AA" w14:textId="77777777">
        <w:trPr>
          <w:trHeight w:val="8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292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445D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680C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5A0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2EF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756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D3EB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E6F7" w14:textId="77777777" w:rsidR="00471689" w:rsidRDefault="00471689"/>
        </w:tc>
      </w:tr>
      <w:tr w:rsidR="00471689" w14:paraId="2750F859" w14:textId="77777777">
        <w:trPr>
          <w:trHeight w:val="88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08E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ED1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B33E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13FD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88C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3403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08C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3174" w14:textId="77777777" w:rsidR="00471689" w:rsidRDefault="00471689"/>
        </w:tc>
      </w:tr>
      <w:tr w:rsidR="00471689" w14:paraId="5D932526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3390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153A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F37D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DCB3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9F9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02A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B35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DA2F" w14:textId="77777777" w:rsidR="00471689" w:rsidRDefault="00471689"/>
        </w:tc>
      </w:tr>
      <w:tr w:rsidR="00471689" w14:paraId="124FF76B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081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E3D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04C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E1B7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15C1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52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735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6E16" w14:textId="77777777" w:rsidR="00471689" w:rsidRDefault="00471689"/>
        </w:tc>
      </w:tr>
      <w:tr w:rsidR="00471689" w14:paraId="32D371AF" w14:textId="77777777">
        <w:trPr>
          <w:trHeight w:val="8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8AE8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A13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EC37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D6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E07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B8A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F28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BAA7" w14:textId="77777777" w:rsidR="00471689" w:rsidRDefault="00471689"/>
        </w:tc>
      </w:tr>
      <w:tr w:rsidR="00471689" w14:paraId="3628253C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185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E226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960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9784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632B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35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F0A8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1E38" w14:textId="77777777" w:rsidR="00471689" w:rsidRDefault="00471689"/>
        </w:tc>
      </w:tr>
      <w:tr w:rsidR="00471689" w14:paraId="077B271E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2EF0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733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0B5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896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6105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F6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25A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7DEA" w14:textId="77777777" w:rsidR="00471689" w:rsidRDefault="00471689"/>
        </w:tc>
      </w:tr>
      <w:tr w:rsidR="00471689" w14:paraId="4ADFF48D" w14:textId="77777777">
        <w:trPr>
          <w:trHeight w:val="89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6AB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A686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5DC9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D29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E9E8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2BF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95E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52FF" w14:textId="77777777" w:rsidR="00471689" w:rsidRDefault="00471689"/>
        </w:tc>
      </w:tr>
      <w:tr w:rsidR="00471689" w14:paraId="31DA12D7" w14:textId="77777777">
        <w:trPr>
          <w:trHeight w:val="8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9EFD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1A9D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D68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86B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C37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93C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3AB2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8CBD" w14:textId="77777777" w:rsidR="00471689" w:rsidRDefault="00471689"/>
        </w:tc>
      </w:tr>
      <w:tr w:rsidR="00471689" w14:paraId="04D3261F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965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11.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CE49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A214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D81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E4A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520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E12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9710" w14:textId="77777777" w:rsidR="00471689" w:rsidRDefault="00471689"/>
        </w:tc>
      </w:tr>
      <w:tr w:rsidR="00471689" w14:paraId="20CFB4F5" w14:textId="77777777">
        <w:trPr>
          <w:trHeight w:val="8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168E" w14:textId="77777777" w:rsidR="00471689" w:rsidRDefault="00986C74">
            <w:pPr>
              <w:pStyle w:val="Tijelo"/>
              <w:spacing w:before="20" w:after="20"/>
            </w:pPr>
            <w:r>
              <w:rPr>
                <w:rFonts w:ascii="Avenir Book" w:hAnsi="Avenir Book"/>
              </w:rPr>
              <w:t>12.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0E45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27E3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F97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424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2A3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3F5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C686" w14:textId="77777777" w:rsidR="00471689" w:rsidRDefault="00471689"/>
        </w:tc>
      </w:tr>
      <w:tr w:rsidR="00471689" w14:paraId="23AD3EAD" w14:textId="77777777">
        <w:trPr>
          <w:trHeight w:val="8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F04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7C08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0724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A774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C989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4FAD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A7EA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B6D0" w14:textId="77777777" w:rsidR="00471689" w:rsidRDefault="00471689"/>
        </w:tc>
      </w:tr>
      <w:tr w:rsidR="00471689" w14:paraId="7D3E68D0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491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2D3D1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D84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314F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F58A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A87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7E0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5B89" w14:textId="77777777" w:rsidR="00471689" w:rsidRDefault="00471689"/>
        </w:tc>
      </w:tr>
      <w:tr w:rsidR="00471689" w14:paraId="6346B187" w14:textId="77777777">
        <w:trPr>
          <w:trHeight w:val="8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EFC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1EE2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794D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5777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378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662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D41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3BBD" w14:textId="77777777" w:rsidR="00471689" w:rsidRDefault="00471689"/>
        </w:tc>
      </w:tr>
      <w:tr w:rsidR="00471689" w14:paraId="2935FBBF" w14:textId="77777777">
        <w:trPr>
          <w:trHeight w:val="8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693A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A01A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CA9A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68E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985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281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C67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2569" w14:textId="77777777" w:rsidR="00471689" w:rsidRDefault="00471689"/>
        </w:tc>
      </w:tr>
      <w:tr w:rsidR="00471689" w14:paraId="0D0831FF" w14:textId="77777777">
        <w:trPr>
          <w:trHeight w:val="8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969F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092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401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351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486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BF8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9B8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7EE7" w14:textId="77777777" w:rsidR="00471689" w:rsidRDefault="00471689"/>
        </w:tc>
      </w:tr>
      <w:tr w:rsidR="00471689" w14:paraId="157534CA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C17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18.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535C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D08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B32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914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E36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DB9B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A673" w14:textId="77777777" w:rsidR="00471689" w:rsidRDefault="00471689"/>
        </w:tc>
      </w:tr>
      <w:tr w:rsidR="00471689" w14:paraId="336630EE" w14:textId="77777777">
        <w:trPr>
          <w:trHeight w:val="8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E6E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FB45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4740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6381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0C13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C284B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ABA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0CAEF" w14:textId="77777777" w:rsidR="00471689" w:rsidRDefault="00471689"/>
        </w:tc>
      </w:tr>
      <w:tr w:rsidR="00471689" w14:paraId="66759DB7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E8D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336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5ED23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19F5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6EF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DFFC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73A8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A423" w14:textId="77777777" w:rsidR="00471689" w:rsidRDefault="00471689"/>
        </w:tc>
      </w:tr>
      <w:tr w:rsidR="00471689" w14:paraId="38E829C6" w14:textId="77777777">
        <w:trPr>
          <w:trHeight w:val="8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6EDD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F80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823A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BD91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3CF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DA38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685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3DA0" w14:textId="77777777" w:rsidR="00471689" w:rsidRDefault="00471689"/>
        </w:tc>
      </w:tr>
      <w:tr w:rsidR="00471689" w14:paraId="70A74E5A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542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C04B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E79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9C4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8AF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F58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270A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9329" w14:textId="77777777" w:rsidR="00471689" w:rsidRDefault="00471689"/>
        </w:tc>
      </w:tr>
      <w:tr w:rsidR="00471689" w14:paraId="0881EE91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D75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2BC0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18B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59D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A49B9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161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9965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8923" w14:textId="77777777" w:rsidR="00471689" w:rsidRDefault="00471689"/>
        </w:tc>
      </w:tr>
      <w:tr w:rsidR="00471689" w14:paraId="7C26DD05" w14:textId="77777777">
        <w:trPr>
          <w:trHeight w:val="89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E4E6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3C8C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9D67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4A63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AD3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6E3F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618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F89A" w14:textId="77777777" w:rsidR="00471689" w:rsidRDefault="00471689"/>
        </w:tc>
      </w:tr>
      <w:tr w:rsidR="00471689" w14:paraId="3EAE1624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080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25.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785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B209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F1B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C96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539C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4890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E7B54" w14:textId="77777777" w:rsidR="00471689" w:rsidRDefault="00471689"/>
        </w:tc>
      </w:tr>
      <w:tr w:rsidR="00471689" w14:paraId="11524D82" w14:textId="77777777">
        <w:trPr>
          <w:trHeight w:val="89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27A3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179C5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677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A9B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AAC2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B522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BF5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DB98" w14:textId="77777777" w:rsidR="00471689" w:rsidRDefault="00471689"/>
        </w:tc>
      </w:tr>
      <w:tr w:rsidR="00471689" w14:paraId="7267020A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2E4C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EAA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039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33F5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2D1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E67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1649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D64D" w14:textId="77777777" w:rsidR="00471689" w:rsidRDefault="00471689"/>
        </w:tc>
      </w:tr>
      <w:tr w:rsidR="00471689" w14:paraId="5C0D0A92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311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47B1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4E8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C98C9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1C6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7CE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697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888B" w14:textId="77777777" w:rsidR="00471689" w:rsidRDefault="00471689"/>
        </w:tc>
      </w:tr>
      <w:tr w:rsidR="00471689" w14:paraId="416093F1" w14:textId="77777777">
        <w:trPr>
          <w:trHeight w:val="8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673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A38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AB72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100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A22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A84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DE1F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30CB" w14:textId="77777777" w:rsidR="00471689" w:rsidRDefault="00471689"/>
        </w:tc>
      </w:tr>
      <w:tr w:rsidR="00471689" w14:paraId="05986D76" w14:textId="77777777">
        <w:trPr>
          <w:trHeight w:val="8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673C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30.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24B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4C7E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2B7B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DFE1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9E8C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123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7C89" w14:textId="77777777" w:rsidR="00471689" w:rsidRDefault="00471689"/>
        </w:tc>
      </w:tr>
    </w:tbl>
    <w:p w14:paraId="43AC0B9A" w14:textId="77777777" w:rsidR="00471689" w:rsidRDefault="00471689">
      <w:pPr>
        <w:pStyle w:val="Tijelo"/>
        <w:widowControl w:val="0"/>
      </w:pPr>
    </w:p>
    <w:p w14:paraId="3A45F494" w14:textId="77777777" w:rsidR="00471689" w:rsidRDefault="00471689">
      <w:pPr>
        <w:pStyle w:val="Tijelo"/>
        <w:rPr>
          <w:rFonts w:ascii="Avenir Book" w:eastAsia="Avenir Book" w:hAnsi="Avenir Book" w:cs="Avenir Book"/>
          <w:sz w:val="22"/>
          <w:szCs w:val="22"/>
        </w:rPr>
      </w:pPr>
    </w:p>
    <w:p w14:paraId="28C49F3E" w14:textId="3D6DF8F6" w:rsidR="00471689" w:rsidRDefault="00986C74">
      <w:pPr>
        <w:pStyle w:val="Tijelo"/>
      </w:pPr>
      <w:proofErr w:type="spellStart"/>
      <w:r>
        <w:rPr>
          <w:rFonts w:ascii="Avenir Book" w:hAnsi="Avenir Book"/>
          <w:sz w:val="22"/>
          <w:szCs w:val="22"/>
        </w:rPr>
        <w:t>Član</w:t>
      </w:r>
      <w:proofErr w:type="spellEnd"/>
      <w:r>
        <w:rPr>
          <w:rFonts w:ascii="Avenir Book" w:hAnsi="Avenir Book"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sz w:val="22"/>
          <w:szCs w:val="22"/>
        </w:rPr>
        <w:t>Prosudbenoga</w:t>
      </w:r>
      <w:proofErr w:type="spellEnd"/>
      <w:r>
        <w:rPr>
          <w:rFonts w:ascii="Avenir Book" w:hAnsi="Avenir Book"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sz w:val="22"/>
          <w:szCs w:val="22"/>
        </w:rPr>
        <w:t>povjerenstva</w:t>
      </w:r>
      <w:proofErr w:type="spellEnd"/>
      <w:proofErr w:type="gramStart"/>
      <w:r>
        <w:rPr>
          <w:rFonts w:ascii="Avenir Book" w:hAnsi="Avenir Book"/>
          <w:sz w:val="22"/>
          <w:szCs w:val="22"/>
        </w:rPr>
        <w:t>:                                                    U</w:t>
      </w:r>
      <w:proofErr w:type="gramEnd"/>
      <w:r>
        <w:rPr>
          <w:rFonts w:ascii="Avenir Book" w:hAnsi="Avenir Book"/>
          <w:sz w:val="22"/>
          <w:szCs w:val="22"/>
        </w:rPr>
        <w:t xml:space="preserve"> ___________</w:t>
      </w:r>
      <w:r w:rsidR="00487BA5">
        <w:rPr>
          <w:rFonts w:ascii="Avenir Book" w:hAnsi="Avenir Book"/>
          <w:sz w:val="22"/>
          <w:szCs w:val="22"/>
        </w:rPr>
        <w:t>________, ________________, 2024.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sectPr w:rsidR="00471689">
      <w:headerReference w:type="default" r:id="rId7"/>
      <w:footerReference w:type="default" r:id="rId8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587F0" w14:textId="77777777" w:rsidR="004307D2" w:rsidRDefault="00986C74">
      <w:r>
        <w:separator/>
      </w:r>
    </w:p>
  </w:endnote>
  <w:endnote w:type="continuationSeparator" w:id="0">
    <w:p w14:paraId="226CA1D0" w14:textId="77777777" w:rsidR="004307D2" w:rsidRDefault="0098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1C867" w14:textId="77777777" w:rsidR="00471689" w:rsidRDefault="00471689">
    <w:pPr>
      <w:pStyle w:val="Zaglavljeipodnoj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E052" w14:textId="77777777" w:rsidR="004307D2" w:rsidRDefault="00986C74">
      <w:r>
        <w:separator/>
      </w:r>
    </w:p>
  </w:footnote>
  <w:footnote w:type="continuationSeparator" w:id="0">
    <w:p w14:paraId="5CA6FC2B" w14:textId="77777777" w:rsidR="004307D2" w:rsidRDefault="00986C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85CEA" w14:textId="77777777" w:rsidR="00471689" w:rsidRDefault="00471689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1689"/>
    <w:rsid w:val="001B47B9"/>
    <w:rsid w:val="004307D2"/>
    <w:rsid w:val="00471689"/>
    <w:rsid w:val="00487BA5"/>
    <w:rsid w:val="009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458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slov2">
    <w:name w:val="Naslov 2"/>
    <w:next w:val="Tijelo"/>
    <w:pPr>
      <w:keepNext/>
      <w:jc w:val="center"/>
      <w:outlineLvl w:val="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slov2">
    <w:name w:val="Naslov 2"/>
    <w:next w:val="Tijelo"/>
    <w:pPr>
      <w:keepNext/>
      <w:jc w:val="center"/>
      <w:outlineLvl w:val="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185</Words>
  <Characters>1059</Characters>
  <Application>Microsoft Macintosh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Bajtal</cp:lastModifiedBy>
  <cp:revision>2</cp:revision>
  <dcterms:created xsi:type="dcterms:W3CDTF">2024-01-25T13:46:00Z</dcterms:created>
  <dcterms:modified xsi:type="dcterms:W3CDTF">2024-01-25T13:46:00Z</dcterms:modified>
</cp:coreProperties>
</file>