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D4" w:rsidRPr="00C55FD4" w:rsidRDefault="00964558" w:rsidP="00C55FD4">
      <w:pPr>
        <w:rPr>
          <w:rFonts w:ascii="Avenir Book" w:hAnsi="Avenir Book" w:cs="Times New Roman"/>
          <w:sz w:val="26"/>
          <w:szCs w:val="26"/>
        </w:rPr>
      </w:pPr>
      <w:r w:rsidRPr="00C55FD4">
        <w:rPr>
          <w:rFonts w:ascii="Avenir Book" w:hAnsi="Avenir Book" w:cs="Times New Roman"/>
          <w:color w:val="365F91" w:themeColor="accent1" w:themeShade="BF"/>
          <w:sz w:val="26"/>
          <w:szCs w:val="26"/>
        </w:rPr>
        <w:t>PISANI PRIKAZ PRAKTIČNOG RADA</w:t>
      </w:r>
      <w:r w:rsidR="00C55FD4" w:rsidRPr="00C55FD4">
        <w:rPr>
          <w:rFonts w:ascii="Avenir Book" w:hAnsi="Avenir Book" w:cs="Times New Roman"/>
          <w:color w:val="365F91" w:themeColor="accent1" w:themeShade="BF"/>
          <w:sz w:val="26"/>
          <w:szCs w:val="26"/>
        </w:rPr>
        <w:t xml:space="preserve"> / ŽUPANIIJSKA SMOTRA 2023.</w:t>
      </w:r>
    </w:p>
    <w:p w:rsidR="00C55FD4" w:rsidRDefault="00C55FD4" w:rsidP="00C55FD4">
      <w:pPr>
        <w:rPr>
          <w:rFonts w:ascii="Avenir Book" w:hAnsi="Avenir Book" w:cs="Times New Roman"/>
          <w:color w:val="244061" w:themeColor="accent1" w:themeShade="80"/>
        </w:rPr>
      </w:pPr>
    </w:p>
    <w:p w:rsidR="00D92E77" w:rsidRDefault="00D92E77" w:rsidP="00C55FD4">
      <w:pPr>
        <w:rPr>
          <w:rFonts w:ascii="Avenir Book" w:hAnsi="Avenir Book" w:cs="Times New Roman"/>
          <w:color w:val="244061" w:themeColor="accent1" w:themeShade="80"/>
        </w:rPr>
      </w:pPr>
    </w:p>
    <w:p w:rsidR="00D92E77" w:rsidRDefault="00D92E77" w:rsidP="00C55FD4">
      <w:pPr>
        <w:rPr>
          <w:rFonts w:ascii="Avenir Book" w:hAnsi="Avenir Book" w:cs="Times New Roman"/>
          <w:color w:val="244061" w:themeColor="accent1" w:themeShade="80"/>
        </w:rPr>
      </w:pPr>
    </w:p>
    <w:p w:rsidR="00D92E77" w:rsidRDefault="00D92E77" w:rsidP="00C55FD4">
      <w:pPr>
        <w:rPr>
          <w:rFonts w:ascii="Avenir Book" w:hAnsi="Avenir Book" w:cs="Times New Roman"/>
          <w:color w:val="244061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848"/>
      </w:tblGrid>
      <w:tr w:rsidR="00C55FD4" w:rsidTr="00C55FD4">
        <w:trPr>
          <w:trHeight w:val="1933"/>
        </w:trPr>
        <w:tc>
          <w:tcPr>
            <w:tcW w:w="1668" w:type="dxa"/>
          </w:tcPr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</w:p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  <w:r w:rsidRPr="00D92E77">
              <w:rPr>
                <w:rFonts w:ascii="Avenir Book" w:hAnsi="Avenir Book" w:cs="Times New Roman"/>
              </w:rPr>
              <w:t xml:space="preserve">Naziv proizvoda: </w:t>
            </w:r>
          </w:p>
          <w:p w:rsidR="00C55FD4" w:rsidRPr="00D92E77" w:rsidRDefault="00C55FD4" w:rsidP="00C55FD4">
            <w:pPr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  <w:tc>
          <w:tcPr>
            <w:tcW w:w="6848" w:type="dxa"/>
          </w:tcPr>
          <w:p w:rsidR="00C55FD4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</w:tr>
      <w:tr w:rsidR="00C55FD4" w:rsidTr="00C55FD4">
        <w:trPr>
          <w:trHeight w:val="1705"/>
        </w:trPr>
        <w:tc>
          <w:tcPr>
            <w:tcW w:w="1668" w:type="dxa"/>
          </w:tcPr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</w:p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  <w:r w:rsidRPr="00D92E77">
              <w:rPr>
                <w:rFonts w:ascii="Avenir Book" w:hAnsi="Avenir Book" w:cs="Times New Roman"/>
              </w:rPr>
              <w:t>Učenička zadruga:</w:t>
            </w:r>
          </w:p>
          <w:p w:rsidR="00C55FD4" w:rsidRPr="00D92E77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  <w:tc>
          <w:tcPr>
            <w:tcW w:w="6848" w:type="dxa"/>
          </w:tcPr>
          <w:p w:rsidR="00C55FD4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</w:tr>
      <w:tr w:rsidR="00C55FD4" w:rsidTr="00C55FD4">
        <w:trPr>
          <w:trHeight w:val="1686"/>
        </w:trPr>
        <w:tc>
          <w:tcPr>
            <w:tcW w:w="1668" w:type="dxa"/>
          </w:tcPr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</w:p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  <w:r w:rsidRPr="00D92E77">
              <w:rPr>
                <w:rFonts w:ascii="Avenir Book" w:hAnsi="Avenir Book" w:cs="Times New Roman"/>
              </w:rPr>
              <w:t>Učenici  (ime, prezime / razred):</w:t>
            </w:r>
          </w:p>
          <w:p w:rsidR="00C55FD4" w:rsidRPr="00D92E77" w:rsidRDefault="00C55FD4" w:rsidP="00C55FD4">
            <w:pPr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  <w:tc>
          <w:tcPr>
            <w:tcW w:w="6848" w:type="dxa"/>
          </w:tcPr>
          <w:p w:rsidR="00C55FD4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</w:tr>
      <w:tr w:rsidR="00C55FD4" w:rsidTr="00C55FD4">
        <w:trPr>
          <w:trHeight w:val="1681"/>
        </w:trPr>
        <w:tc>
          <w:tcPr>
            <w:tcW w:w="1668" w:type="dxa"/>
          </w:tcPr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</w:p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  <w:r w:rsidRPr="00D92E77">
              <w:rPr>
                <w:rFonts w:ascii="Avenir Book" w:hAnsi="Avenir Book" w:cs="Times New Roman"/>
              </w:rPr>
              <w:t xml:space="preserve">Odgojno-obrazovna ustanova: </w:t>
            </w:r>
          </w:p>
          <w:p w:rsidR="00C55FD4" w:rsidRPr="00D92E77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  <w:tc>
          <w:tcPr>
            <w:tcW w:w="6848" w:type="dxa"/>
          </w:tcPr>
          <w:p w:rsidR="00C55FD4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</w:tr>
      <w:tr w:rsidR="00C55FD4" w:rsidTr="00C55FD4">
        <w:trPr>
          <w:trHeight w:val="1537"/>
        </w:trPr>
        <w:tc>
          <w:tcPr>
            <w:tcW w:w="1668" w:type="dxa"/>
          </w:tcPr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</w:p>
          <w:p w:rsidR="00C55FD4" w:rsidRPr="00D92E77" w:rsidRDefault="00C55FD4" w:rsidP="00C55FD4">
            <w:pPr>
              <w:rPr>
                <w:rFonts w:ascii="Avenir Book" w:hAnsi="Avenir Book" w:cs="Times New Roman"/>
              </w:rPr>
            </w:pPr>
            <w:r w:rsidRPr="00D92E77">
              <w:rPr>
                <w:rFonts w:ascii="Avenir Book" w:hAnsi="Avenir Book" w:cs="Times New Roman"/>
              </w:rPr>
              <w:t>Mentor/ica:</w:t>
            </w:r>
          </w:p>
          <w:p w:rsidR="00C55FD4" w:rsidRPr="00D92E77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  <w:tc>
          <w:tcPr>
            <w:tcW w:w="6848" w:type="dxa"/>
          </w:tcPr>
          <w:p w:rsidR="00C55FD4" w:rsidRDefault="00C55FD4" w:rsidP="00964558">
            <w:pPr>
              <w:jc w:val="center"/>
              <w:rPr>
                <w:rFonts w:ascii="Avenir Book" w:hAnsi="Avenir Book" w:cs="Times New Roman"/>
                <w:color w:val="244061" w:themeColor="accent1" w:themeShade="80"/>
              </w:rPr>
            </w:pPr>
          </w:p>
        </w:tc>
      </w:tr>
    </w:tbl>
    <w:p w:rsidR="00C55FD4" w:rsidRDefault="00C55FD4" w:rsidP="00964558">
      <w:pPr>
        <w:jc w:val="center"/>
        <w:rPr>
          <w:rFonts w:ascii="Avenir Book" w:hAnsi="Avenir Book" w:cs="Times New Roman"/>
          <w:color w:val="244061" w:themeColor="accent1" w:themeShade="80"/>
        </w:rPr>
      </w:pPr>
    </w:p>
    <w:p w:rsidR="00C55FD4" w:rsidRDefault="00C55FD4" w:rsidP="00964558">
      <w:pPr>
        <w:jc w:val="center"/>
        <w:rPr>
          <w:rFonts w:ascii="Avenir Book" w:hAnsi="Avenir Book" w:cs="Times New Roman"/>
          <w:color w:val="244061" w:themeColor="accent1" w:themeShade="80"/>
        </w:rPr>
      </w:pPr>
    </w:p>
    <w:p w:rsidR="00D92E77" w:rsidRPr="00D92E77" w:rsidRDefault="00C55FD4" w:rsidP="00D92E77">
      <w:pPr>
        <w:rPr>
          <w:rFonts w:ascii="Avenir Book" w:hAnsi="Avenir Book" w:cs="Times New Roman"/>
        </w:rPr>
      </w:pPr>
      <w:r w:rsidRPr="00964558">
        <w:rPr>
          <w:rFonts w:ascii="Avenir Book" w:hAnsi="Avenir Book" w:cs="Times New Roman"/>
        </w:rPr>
        <w:t xml:space="preserve">Mjesto i datum: </w:t>
      </w:r>
    </w:p>
    <w:p w:rsidR="00D92E77" w:rsidRDefault="00D92E77" w:rsidP="00D92E77">
      <w:pPr>
        <w:rPr>
          <w:rFonts w:ascii="Avenir Book" w:hAnsi="Avenir Book" w:cs="Times New Roman"/>
          <w:color w:val="244061" w:themeColor="accent1" w:themeShade="80"/>
        </w:rPr>
      </w:pPr>
      <w:bookmarkStart w:id="0" w:name="_GoBack"/>
      <w:bookmarkEnd w:id="0"/>
    </w:p>
    <w:p w:rsidR="00964558" w:rsidRPr="00964558" w:rsidRDefault="00964558" w:rsidP="00C55FD4">
      <w:pPr>
        <w:jc w:val="center"/>
        <w:rPr>
          <w:rFonts w:ascii="Avenir Book" w:hAnsi="Avenir Book" w:cs="Times New Roman"/>
          <w:color w:val="244061" w:themeColor="accent1" w:themeShade="80"/>
        </w:rPr>
      </w:pPr>
      <w:r w:rsidRPr="00964558">
        <w:rPr>
          <w:rFonts w:ascii="Avenir Book" w:hAnsi="Avenir Book" w:cs="Times New Roman"/>
          <w:color w:val="244061" w:themeColor="accent1" w:themeShade="80"/>
        </w:rPr>
        <w:lastRenderedPageBreak/>
        <w:t>S</w:t>
      </w:r>
      <w:r w:rsidR="00E63697">
        <w:rPr>
          <w:rFonts w:ascii="Avenir Book" w:hAnsi="Avenir Book" w:cs="Times New Roman"/>
          <w:color w:val="244061" w:themeColor="accent1" w:themeShade="80"/>
        </w:rPr>
        <w:t>ADRŽAJ</w:t>
      </w:r>
    </w:p>
    <w:p w:rsidR="00964558" w:rsidRPr="00964558" w:rsidRDefault="00964558" w:rsidP="00964558">
      <w:pPr>
        <w:rPr>
          <w:rFonts w:ascii="Avenir Book" w:hAnsi="Avenir Book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423"/>
      </w:tblGrid>
      <w:tr w:rsidR="00C55FD4" w:rsidTr="00C55FD4">
        <w:tc>
          <w:tcPr>
            <w:tcW w:w="2093" w:type="dxa"/>
          </w:tcPr>
          <w:p w:rsidR="00C55FD4" w:rsidRDefault="00C55FD4" w:rsidP="00C55FD4">
            <w:pPr>
              <w:rPr>
                <w:rFonts w:ascii="Avenir Book" w:hAnsi="Avenir Book" w:cs="Times New Roman"/>
                <w:color w:val="244061" w:themeColor="accent1" w:themeShade="80"/>
              </w:rPr>
            </w:pPr>
          </w:p>
          <w:p w:rsidR="00C55FD4" w:rsidRPr="00964558" w:rsidRDefault="00C55FD4" w:rsidP="00C55FD4">
            <w:pPr>
              <w:rPr>
                <w:rFonts w:ascii="Avenir Book" w:hAnsi="Avenir Book" w:cs="Times New Roman"/>
                <w:color w:val="244061" w:themeColor="accent1" w:themeShade="80"/>
              </w:rPr>
            </w:pPr>
            <w:r w:rsidRPr="00964558">
              <w:rPr>
                <w:rFonts w:ascii="Avenir Book" w:hAnsi="Avenir Book" w:cs="Times New Roman"/>
                <w:color w:val="244061" w:themeColor="accent1" w:themeShade="80"/>
              </w:rPr>
              <w:t>U</w:t>
            </w:r>
            <w:r>
              <w:rPr>
                <w:rFonts w:ascii="Avenir Book" w:hAnsi="Avenir Book" w:cs="Times New Roman"/>
                <w:color w:val="244061" w:themeColor="accent1" w:themeShade="80"/>
              </w:rPr>
              <w:t>VOD</w:t>
            </w:r>
            <w:r w:rsidRPr="00964558">
              <w:rPr>
                <w:rFonts w:ascii="Avenir Book" w:hAnsi="Avenir Book" w:cs="Times New Roman"/>
                <w:color w:val="244061" w:themeColor="accent1" w:themeShade="80"/>
              </w:rPr>
              <w:t xml:space="preserve"> </w:t>
            </w:r>
            <w:r>
              <w:rPr>
                <w:rFonts w:ascii="Avenir Book" w:hAnsi="Avenir Book" w:cs="Times New Roman"/>
                <w:color w:val="244061" w:themeColor="accent1" w:themeShade="80"/>
              </w:rPr>
              <w:t xml:space="preserve"> </w:t>
            </w:r>
            <w:r w:rsidRPr="00964558">
              <w:rPr>
                <w:rFonts w:ascii="Avenir Book" w:hAnsi="Avenir Book" w:cs="Times New Roman"/>
                <w:color w:val="244061" w:themeColor="accent1" w:themeShade="80"/>
              </w:rPr>
              <w:t>- kratki opis proizvoda, namjena, specifikacije proizvodnje, vrijeme potrebno za izradu itd.</w:t>
            </w:r>
          </w:p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  <w:tc>
          <w:tcPr>
            <w:tcW w:w="6423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  <w:tr w:rsidR="00C55FD4" w:rsidTr="00C55FD4">
        <w:trPr>
          <w:trHeight w:val="3461"/>
        </w:trPr>
        <w:tc>
          <w:tcPr>
            <w:tcW w:w="2093" w:type="dxa"/>
          </w:tcPr>
          <w:p w:rsidR="00C55FD4" w:rsidRDefault="00C55FD4" w:rsidP="00C55FD4">
            <w:pPr>
              <w:rPr>
                <w:rFonts w:ascii="Avenir Book" w:hAnsi="Avenir Book" w:cs="Times New Roman"/>
                <w:color w:val="244061" w:themeColor="accent1" w:themeShade="80"/>
              </w:rPr>
            </w:pPr>
          </w:p>
          <w:p w:rsidR="00C55FD4" w:rsidRPr="00964558" w:rsidRDefault="00C55FD4" w:rsidP="00C55FD4">
            <w:pPr>
              <w:rPr>
                <w:rFonts w:ascii="Avenir Book" w:hAnsi="Avenir Book" w:cs="Times New Roman"/>
              </w:rPr>
            </w:pPr>
            <w:r w:rsidRPr="00964558">
              <w:rPr>
                <w:rFonts w:ascii="Avenir Book" w:hAnsi="Avenir Book" w:cs="Times New Roman"/>
                <w:color w:val="244061" w:themeColor="accent1" w:themeShade="80"/>
              </w:rPr>
              <w:t>P</w:t>
            </w:r>
            <w:r>
              <w:rPr>
                <w:rFonts w:ascii="Avenir Book" w:hAnsi="Avenir Book" w:cs="Times New Roman"/>
                <w:color w:val="244061" w:themeColor="accent1" w:themeShade="80"/>
              </w:rPr>
              <w:t>OTREBAN PRIBOR I MATERIJAL</w:t>
            </w:r>
            <w:r w:rsidRPr="00964558">
              <w:rPr>
                <w:rFonts w:ascii="Avenir Book" w:hAnsi="Avenir Book" w:cs="Times New Roman"/>
                <w:color w:val="244061" w:themeColor="accent1" w:themeShade="80"/>
              </w:rPr>
              <w:t>:</w:t>
            </w:r>
            <w:r w:rsidRPr="00964558">
              <w:rPr>
                <w:rFonts w:ascii="Avenir Book" w:hAnsi="Avenir Book" w:cs="Times New Roman"/>
              </w:rPr>
              <w:t xml:space="preserve"> </w:t>
            </w:r>
          </w:p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  <w:tc>
          <w:tcPr>
            <w:tcW w:w="6423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</w:tbl>
    <w:p w:rsidR="00964558" w:rsidRPr="00964558" w:rsidRDefault="00964558" w:rsidP="00964558">
      <w:pPr>
        <w:rPr>
          <w:rFonts w:ascii="Avenir Book" w:hAnsi="Avenir Book" w:cs="Times New Roman"/>
        </w:rPr>
      </w:pPr>
    </w:p>
    <w:p w:rsidR="00964558" w:rsidRPr="00C55FD4" w:rsidRDefault="00964558" w:rsidP="00C55FD4">
      <w:pPr>
        <w:rPr>
          <w:rFonts w:ascii="Avenir Book" w:hAnsi="Avenir Book" w:cs="Times New Roman"/>
        </w:rPr>
      </w:pPr>
      <w:r w:rsidRPr="00964558">
        <w:rPr>
          <w:rFonts w:ascii="Avenir Book" w:hAnsi="Avenir Book" w:cs="Times New Roman"/>
          <w:color w:val="244061" w:themeColor="accent1" w:themeShade="80"/>
        </w:rPr>
        <w:t>POSTUPAK</w:t>
      </w:r>
      <w:r w:rsidRPr="00964558">
        <w:rPr>
          <w:rFonts w:ascii="Avenir Book" w:hAnsi="Avenir Book" w:cs="Times New Roman"/>
        </w:rPr>
        <w:t xml:space="preserve"> </w:t>
      </w:r>
      <w:r>
        <w:rPr>
          <w:rFonts w:ascii="Avenir Book" w:hAnsi="Avenir Book" w:cs="Times New Roman"/>
        </w:rPr>
        <w:t>(o</w:t>
      </w:r>
      <w:r w:rsidRPr="00964558">
        <w:rPr>
          <w:rFonts w:ascii="Avenir Book" w:hAnsi="Avenir Book" w:cs="Times New Roman"/>
        </w:rPr>
        <w:t xml:space="preserve">pisati postupak izvođenja praktičnog rada po </w:t>
      </w:r>
      <w:r w:rsidR="00C55FD4">
        <w:rPr>
          <w:rFonts w:ascii="Avenir Book" w:hAnsi="Avenir Book" w:cs="Times New Roman"/>
        </w:rPr>
        <w:t>koracima</w:t>
      </w:r>
      <w:r w:rsidRPr="00964558">
        <w:rPr>
          <w:rFonts w:ascii="Avenir Book" w:hAnsi="Avenir Book" w:cs="Times New Roman"/>
        </w:rPr>
        <w:t xml:space="preserve"> u cilju praćenja</w:t>
      </w:r>
      <w:r w:rsidR="00C55FD4">
        <w:rPr>
          <w:rFonts w:ascii="Avenir Book" w:hAnsi="Avenir Book" w:cs="Times New Roman"/>
        </w:rPr>
        <w:t xml:space="preserve"> procesa izrade proizvoda. Svaki korak</w:t>
      </w:r>
      <w:r w:rsidRPr="00964558">
        <w:rPr>
          <w:rFonts w:ascii="Avenir Book" w:hAnsi="Avenir Book" w:cs="Times New Roman"/>
        </w:rPr>
        <w:t>, uz kratki t</w:t>
      </w:r>
      <w:r w:rsidR="00C55FD4">
        <w:rPr>
          <w:rFonts w:ascii="Avenir Book" w:hAnsi="Avenir Book" w:cs="Times New Roman"/>
        </w:rPr>
        <w:t>ekstualni dio, mora biti praćen</w:t>
      </w:r>
      <w:r w:rsidRPr="00964558">
        <w:rPr>
          <w:rFonts w:ascii="Avenir Book" w:hAnsi="Avenir Book" w:cs="Times New Roman"/>
        </w:rPr>
        <w:t xml:space="preserve"> i foto</w:t>
      </w:r>
      <w:r w:rsidR="00C55FD4">
        <w:rPr>
          <w:rFonts w:ascii="Avenir Book" w:hAnsi="Avenir Book" w:cs="Times New Roman"/>
        </w:rPr>
        <w:t xml:space="preserve">grafijom te jasno opisan. Navedeni brojevi koraka </w:t>
      </w:r>
      <w:r w:rsidRPr="00964558">
        <w:rPr>
          <w:rFonts w:ascii="Avenir Book" w:hAnsi="Avenir Book" w:cs="Times New Roman"/>
        </w:rPr>
        <w:t>su proizvoljni, s</w:t>
      </w:r>
      <w:r w:rsidR="00C55FD4">
        <w:rPr>
          <w:rFonts w:ascii="Avenir Book" w:hAnsi="Avenir Book" w:cs="Times New Roman"/>
        </w:rPr>
        <w:t>vaka UZ sama određuje broj koraka</w:t>
      </w:r>
      <w:r w:rsidRPr="00964558">
        <w:rPr>
          <w:rFonts w:ascii="Avenir Book" w:hAnsi="Avenir Book" w:cs="Times New Roma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415"/>
      </w:tblGrid>
      <w:tr w:rsidR="00C55FD4" w:rsidTr="00C55FD4">
        <w:trPr>
          <w:trHeight w:val="1249"/>
        </w:trPr>
        <w:tc>
          <w:tcPr>
            <w:tcW w:w="1101" w:type="dxa"/>
          </w:tcPr>
          <w:p w:rsidR="00D92E77" w:rsidRDefault="00D92E77" w:rsidP="00C55FD4">
            <w:pPr>
              <w:rPr>
                <w:rFonts w:ascii="Avenir Book" w:hAnsi="Avenir Book" w:cs="Times New Roman"/>
              </w:rPr>
            </w:pPr>
          </w:p>
          <w:p w:rsidR="00C55FD4" w:rsidRDefault="00C55FD4" w:rsidP="00C55FD4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 xml:space="preserve">1. </w:t>
            </w:r>
          </w:p>
        </w:tc>
        <w:tc>
          <w:tcPr>
            <w:tcW w:w="7415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  <w:tr w:rsidR="00C55FD4" w:rsidTr="00D92E77">
        <w:trPr>
          <w:trHeight w:val="1125"/>
        </w:trPr>
        <w:tc>
          <w:tcPr>
            <w:tcW w:w="1101" w:type="dxa"/>
          </w:tcPr>
          <w:p w:rsidR="00D92E77" w:rsidRDefault="00D92E77" w:rsidP="00964558">
            <w:pPr>
              <w:rPr>
                <w:rFonts w:ascii="Avenir Book" w:hAnsi="Avenir Book" w:cs="Times New Roman"/>
              </w:rPr>
            </w:pPr>
          </w:p>
          <w:p w:rsidR="00C55FD4" w:rsidRDefault="00C55FD4" w:rsidP="00964558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2.</w:t>
            </w:r>
          </w:p>
        </w:tc>
        <w:tc>
          <w:tcPr>
            <w:tcW w:w="7415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  <w:tr w:rsidR="00C55FD4" w:rsidTr="00C55FD4">
        <w:trPr>
          <w:trHeight w:val="1116"/>
        </w:trPr>
        <w:tc>
          <w:tcPr>
            <w:tcW w:w="1101" w:type="dxa"/>
          </w:tcPr>
          <w:p w:rsidR="00D92E77" w:rsidRDefault="00D92E77" w:rsidP="00964558">
            <w:pPr>
              <w:rPr>
                <w:rFonts w:ascii="Avenir Book" w:hAnsi="Avenir Book" w:cs="Times New Roman"/>
              </w:rPr>
            </w:pPr>
          </w:p>
          <w:p w:rsidR="00C55FD4" w:rsidRDefault="00C55FD4" w:rsidP="00964558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3.</w:t>
            </w:r>
          </w:p>
        </w:tc>
        <w:tc>
          <w:tcPr>
            <w:tcW w:w="7415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  <w:tr w:rsidR="00C55FD4" w:rsidTr="00D92E77">
        <w:trPr>
          <w:trHeight w:val="1129"/>
        </w:trPr>
        <w:tc>
          <w:tcPr>
            <w:tcW w:w="1101" w:type="dxa"/>
          </w:tcPr>
          <w:p w:rsidR="00D92E77" w:rsidRDefault="00D92E77" w:rsidP="00964558">
            <w:pPr>
              <w:rPr>
                <w:rFonts w:ascii="Avenir Book" w:hAnsi="Avenir Book" w:cs="Times New Roman"/>
              </w:rPr>
            </w:pPr>
          </w:p>
          <w:p w:rsidR="00C55FD4" w:rsidRDefault="00C55FD4" w:rsidP="00964558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4.</w:t>
            </w:r>
          </w:p>
        </w:tc>
        <w:tc>
          <w:tcPr>
            <w:tcW w:w="7415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  <w:tr w:rsidR="00C55FD4" w:rsidTr="00D92E77">
        <w:trPr>
          <w:trHeight w:val="971"/>
        </w:trPr>
        <w:tc>
          <w:tcPr>
            <w:tcW w:w="1101" w:type="dxa"/>
          </w:tcPr>
          <w:p w:rsidR="00D92E77" w:rsidRDefault="00D92E77" w:rsidP="00964558">
            <w:pPr>
              <w:rPr>
                <w:rFonts w:ascii="Avenir Book" w:hAnsi="Avenir Book" w:cs="Times New Roman"/>
              </w:rPr>
            </w:pPr>
          </w:p>
          <w:p w:rsidR="00C55FD4" w:rsidRDefault="00C55FD4" w:rsidP="00964558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5.</w:t>
            </w:r>
          </w:p>
        </w:tc>
        <w:tc>
          <w:tcPr>
            <w:tcW w:w="7415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  <w:tr w:rsidR="00C55FD4" w:rsidTr="00D92E77">
        <w:trPr>
          <w:trHeight w:val="984"/>
        </w:trPr>
        <w:tc>
          <w:tcPr>
            <w:tcW w:w="1101" w:type="dxa"/>
          </w:tcPr>
          <w:p w:rsidR="00D92E77" w:rsidRDefault="00D92E77" w:rsidP="00964558">
            <w:pPr>
              <w:rPr>
                <w:rFonts w:ascii="Avenir Book" w:hAnsi="Avenir Book" w:cs="Times New Roman"/>
              </w:rPr>
            </w:pPr>
          </w:p>
          <w:p w:rsidR="00C55FD4" w:rsidRDefault="00C55FD4" w:rsidP="00964558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6</w:t>
            </w:r>
          </w:p>
        </w:tc>
        <w:tc>
          <w:tcPr>
            <w:tcW w:w="7415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  <w:tr w:rsidR="00C55FD4" w:rsidTr="00D92E77">
        <w:trPr>
          <w:trHeight w:val="983"/>
        </w:trPr>
        <w:tc>
          <w:tcPr>
            <w:tcW w:w="1101" w:type="dxa"/>
          </w:tcPr>
          <w:p w:rsidR="00D92E77" w:rsidRDefault="00D92E77" w:rsidP="00964558">
            <w:pPr>
              <w:rPr>
                <w:rFonts w:ascii="Avenir Book" w:hAnsi="Avenir Book" w:cs="Times New Roman"/>
              </w:rPr>
            </w:pPr>
          </w:p>
          <w:p w:rsidR="00C55FD4" w:rsidRDefault="00D92E77" w:rsidP="00964558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7.</w:t>
            </w:r>
          </w:p>
        </w:tc>
        <w:tc>
          <w:tcPr>
            <w:tcW w:w="7415" w:type="dxa"/>
          </w:tcPr>
          <w:p w:rsidR="00C55FD4" w:rsidRDefault="00C55FD4" w:rsidP="00964558">
            <w:pPr>
              <w:rPr>
                <w:rFonts w:ascii="Avenir Book" w:hAnsi="Avenir Book" w:cs="Times New Roman"/>
              </w:rPr>
            </w:pPr>
          </w:p>
        </w:tc>
      </w:tr>
    </w:tbl>
    <w:p w:rsidR="00964558" w:rsidRDefault="00964558" w:rsidP="00964558">
      <w:pPr>
        <w:rPr>
          <w:rFonts w:ascii="Avenir Book" w:hAnsi="Avenir Book" w:cs="Times New Roman"/>
        </w:rPr>
      </w:pPr>
    </w:p>
    <w:p w:rsidR="00D92E77" w:rsidRDefault="00D92E77" w:rsidP="00D92E77">
      <w:pPr>
        <w:rPr>
          <w:rFonts w:ascii="Avenir Book" w:hAnsi="Avenir Book" w:cs="Times New Roman"/>
          <w:color w:val="FF6600"/>
        </w:rPr>
      </w:pPr>
      <w:r>
        <w:rPr>
          <w:rFonts w:ascii="Avenir Book" w:hAnsi="Avenir Book" w:cs="Times New Roman"/>
          <w:color w:val="FF6600"/>
        </w:rPr>
        <w:t>--------------------------------------------------------------------------------------------------------------</w:t>
      </w:r>
    </w:p>
    <w:p w:rsidR="00D92E77" w:rsidRPr="00964558" w:rsidRDefault="00D92E77" w:rsidP="00964558">
      <w:pPr>
        <w:rPr>
          <w:rFonts w:ascii="Avenir Book" w:hAnsi="Avenir Book" w:cs="Times New Roman"/>
        </w:rPr>
      </w:pPr>
    </w:p>
    <w:p w:rsidR="00964558" w:rsidRPr="00964558" w:rsidRDefault="00964558" w:rsidP="00964558">
      <w:pPr>
        <w:rPr>
          <w:rFonts w:ascii="Avenir Book" w:hAnsi="Avenir Book" w:cs="Times New Roman"/>
          <w:color w:val="244061" w:themeColor="accent1" w:themeShade="80"/>
        </w:rPr>
      </w:pPr>
      <w:r w:rsidRPr="00964558">
        <w:rPr>
          <w:rFonts w:ascii="Avenir Book" w:hAnsi="Avenir Book" w:cs="Times New Roman"/>
          <w:color w:val="244061" w:themeColor="accent1" w:themeShade="80"/>
        </w:rPr>
        <w:t>S</w:t>
      </w:r>
      <w:r>
        <w:rPr>
          <w:rFonts w:ascii="Avenir Book" w:hAnsi="Avenir Book" w:cs="Times New Roman"/>
          <w:color w:val="244061" w:themeColor="accent1" w:themeShade="80"/>
        </w:rPr>
        <w:t>LIKA GOTOVOG PROIZVODA</w:t>
      </w:r>
      <w:r w:rsidRPr="00964558">
        <w:rPr>
          <w:rFonts w:ascii="Avenir Book" w:hAnsi="Avenir Book" w:cs="Times New Roman"/>
          <w:color w:val="244061" w:themeColor="accent1" w:themeShade="80"/>
        </w:rPr>
        <w:t xml:space="preserve"> </w:t>
      </w:r>
      <w:r>
        <w:rPr>
          <w:rFonts w:ascii="Avenir Book" w:hAnsi="Avenir Book" w:cs="Times New Roman"/>
          <w:color w:val="244061" w:themeColor="accent1" w:themeShade="80"/>
        </w:rPr>
        <w:t>(</w:t>
      </w:r>
      <w:r w:rsidRPr="00964558">
        <w:rPr>
          <w:rFonts w:ascii="Avenir Book" w:hAnsi="Avenir Book" w:cs="Times New Roman"/>
          <w:color w:val="244061" w:themeColor="accent1" w:themeShade="80"/>
          <w:u w:val="single"/>
        </w:rPr>
        <w:t>s deklaracijom, cijenom i ambalažom</w:t>
      </w:r>
      <w:r>
        <w:rPr>
          <w:rFonts w:ascii="Avenir Book" w:hAnsi="Avenir Book" w:cs="Times New Roman"/>
          <w:color w:val="244061" w:themeColor="accent1" w:themeShade="80"/>
        </w:rPr>
        <w:t>)</w:t>
      </w:r>
      <w:r w:rsidRPr="00964558">
        <w:rPr>
          <w:rFonts w:ascii="Avenir Book" w:hAnsi="Avenir Book" w:cs="Times New Roman"/>
          <w:color w:val="244061" w:themeColor="accent1" w:themeShade="80"/>
        </w:rPr>
        <w:t>:</w:t>
      </w:r>
    </w:p>
    <w:p w:rsidR="00964558" w:rsidRPr="00964558" w:rsidRDefault="00964558" w:rsidP="00964558">
      <w:pPr>
        <w:rPr>
          <w:rFonts w:ascii="Avenir Book" w:hAnsi="Avenir Book" w:cs="Times New Roman"/>
          <w:color w:val="FF6600"/>
        </w:rPr>
      </w:pPr>
    </w:p>
    <w:p w:rsidR="00964558" w:rsidRDefault="00964558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Default="00D92E77" w:rsidP="00964558">
      <w:pPr>
        <w:rPr>
          <w:rFonts w:ascii="Avenir Book" w:hAnsi="Avenir Book" w:cs="Times New Roman"/>
          <w:color w:val="FF6600"/>
        </w:rPr>
      </w:pPr>
    </w:p>
    <w:p w:rsidR="00D92E77" w:rsidRPr="00964558" w:rsidRDefault="00D92E77" w:rsidP="00964558">
      <w:pPr>
        <w:rPr>
          <w:rFonts w:ascii="Avenir Book" w:hAnsi="Avenir Book" w:cs="Times New Roman"/>
          <w:color w:val="FF6600"/>
        </w:rPr>
      </w:pPr>
    </w:p>
    <w:p w:rsidR="00C55FD4" w:rsidRDefault="00C55FD4" w:rsidP="00964558">
      <w:pPr>
        <w:rPr>
          <w:rFonts w:ascii="Avenir Book" w:hAnsi="Avenir Book" w:cs="Times New Roman"/>
          <w:color w:val="FF6600"/>
        </w:rPr>
      </w:pPr>
      <w:r>
        <w:rPr>
          <w:rFonts w:ascii="Avenir Book" w:hAnsi="Avenir Book" w:cs="Times New Roman"/>
          <w:color w:val="FF6600"/>
        </w:rPr>
        <w:t>--------------------------------------------------------------------------------------------------------------</w:t>
      </w:r>
    </w:p>
    <w:p w:rsidR="00964558" w:rsidRPr="00964558" w:rsidRDefault="00964558" w:rsidP="00964558">
      <w:pPr>
        <w:rPr>
          <w:rFonts w:ascii="Avenir Book" w:hAnsi="Avenir Book" w:cs="Times New Roman"/>
        </w:rPr>
      </w:pPr>
      <w:r w:rsidRPr="00964558">
        <w:rPr>
          <w:rFonts w:ascii="Avenir Book" w:hAnsi="Avenir Book" w:cs="Times New Roman"/>
          <w:color w:val="FF6600"/>
        </w:rPr>
        <w:t>Napomena</w:t>
      </w:r>
      <w:r w:rsidRPr="00964558">
        <w:rPr>
          <w:rFonts w:ascii="Avenir Book" w:hAnsi="Avenir Book" w:cs="Times New Roman"/>
        </w:rPr>
        <w:t>: plakat se ne priznaje kao prikaz praktičnog rada na smotri, niti kao dio izložbenog prostora.</w:t>
      </w:r>
    </w:p>
    <w:p w:rsidR="00F36ADE" w:rsidRPr="00964558" w:rsidRDefault="00F36ADE">
      <w:pPr>
        <w:rPr>
          <w:rFonts w:ascii="Avenir Book" w:hAnsi="Avenir Book"/>
        </w:rPr>
      </w:pPr>
    </w:p>
    <w:sectPr w:rsidR="00F36ADE" w:rsidRPr="00964558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75A"/>
    <w:multiLevelType w:val="hybridMultilevel"/>
    <w:tmpl w:val="FEFE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58"/>
    <w:rsid w:val="007E1A7F"/>
    <w:rsid w:val="00964558"/>
    <w:rsid w:val="00C55FD4"/>
    <w:rsid w:val="00D92E77"/>
    <w:rsid w:val="00E63697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5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58"/>
    <w:pPr>
      <w:ind w:left="720"/>
      <w:contextualSpacing/>
    </w:pPr>
  </w:style>
  <w:style w:type="table" w:styleId="TableGrid">
    <w:name w:val="Table Grid"/>
    <w:basedOn w:val="TableNormal"/>
    <w:uiPriority w:val="59"/>
    <w:rsid w:val="00C55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5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58"/>
    <w:pPr>
      <w:ind w:left="720"/>
      <w:contextualSpacing/>
    </w:pPr>
  </w:style>
  <w:style w:type="table" w:styleId="TableGrid">
    <w:name w:val="Table Grid"/>
    <w:basedOn w:val="TableNormal"/>
    <w:uiPriority w:val="59"/>
    <w:rsid w:val="00C55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2</cp:revision>
  <dcterms:created xsi:type="dcterms:W3CDTF">2023-03-15T14:35:00Z</dcterms:created>
  <dcterms:modified xsi:type="dcterms:W3CDTF">2023-03-15T14:35:00Z</dcterms:modified>
</cp:coreProperties>
</file>